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DA3A" w14:textId="6ADB5420" w:rsidR="00A23B3C" w:rsidRPr="00A23B3C" w:rsidRDefault="00A23B3C">
      <w:pPr>
        <w:rPr>
          <w:b/>
          <w:sz w:val="36"/>
          <w:szCs w:val="36"/>
        </w:rPr>
      </w:pPr>
    </w:p>
    <w:p w14:paraId="7303C047" w14:textId="77777777" w:rsidR="00A23B3C" w:rsidRDefault="00A23B3C">
      <w:pPr>
        <w:rPr>
          <w:b/>
          <w:i/>
          <w:sz w:val="24"/>
          <w:szCs w:val="24"/>
        </w:rPr>
      </w:pPr>
    </w:p>
    <w:p w14:paraId="71F4627E" w14:textId="77777777" w:rsidR="009E4DC5" w:rsidRPr="005D749F" w:rsidRDefault="009B443F">
      <w:pPr>
        <w:rPr>
          <w:b/>
          <w:i/>
          <w:sz w:val="28"/>
          <w:szCs w:val="28"/>
        </w:rPr>
      </w:pPr>
      <w:r w:rsidRPr="005D749F">
        <w:rPr>
          <w:b/>
          <w:i/>
          <w:sz w:val="28"/>
          <w:szCs w:val="28"/>
        </w:rPr>
        <w:t>Vedtægter for Nyreforeningen Vestjylland</w:t>
      </w:r>
    </w:p>
    <w:p w14:paraId="477381F8" w14:textId="77777777" w:rsidR="009B443F" w:rsidRDefault="009B443F">
      <w:pPr>
        <w:rPr>
          <w:b/>
          <w:i/>
          <w:sz w:val="24"/>
          <w:szCs w:val="24"/>
        </w:rPr>
      </w:pPr>
    </w:p>
    <w:p w14:paraId="354DED39" w14:textId="77777777" w:rsidR="009B443F" w:rsidRDefault="009B443F">
      <w:pPr>
        <w:rPr>
          <w:b/>
          <w:u w:val="single"/>
        </w:rPr>
      </w:pPr>
      <w:r>
        <w:rPr>
          <w:b/>
          <w:u w:val="single"/>
        </w:rPr>
        <w:t>Navn</w:t>
      </w:r>
    </w:p>
    <w:p w14:paraId="09926D4A" w14:textId="77777777" w:rsidR="009B443F" w:rsidRDefault="009B443F">
      <w:pPr>
        <w:rPr>
          <w:b/>
        </w:rPr>
      </w:pPr>
      <w:r w:rsidRPr="009B443F">
        <w:rPr>
          <w:b/>
        </w:rPr>
        <w:t>§1</w:t>
      </w:r>
    </w:p>
    <w:p w14:paraId="51777198" w14:textId="77777777" w:rsidR="009B443F" w:rsidRDefault="009B443F">
      <w:r>
        <w:t>Kredsens navn er Nyreforeningen Vestjylland.</w:t>
      </w:r>
    </w:p>
    <w:p w14:paraId="6E4DB985" w14:textId="77777777" w:rsidR="009B443F" w:rsidRDefault="009B443F">
      <w:r>
        <w:t>Dens hjemsted er formandens adresse.</w:t>
      </w:r>
    </w:p>
    <w:p w14:paraId="36D31356" w14:textId="77777777" w:rsidR="00A23B3C" w:rsidRDefault="00A23B3C"/>
    <w:p w14:paraId="5A9992FF" w14:textId="77777777" w:rsidR="00A23B3C" w:rsidRDefault="00A23B3C">
      <w:pPr>
        <w:rPr>
          <w:b/>
          <w:u w:val="single"/>
        </w:rPr>
      </w:pPr>
      <w:r>
        <w:rPr>
          <w:b/>
          <w:u w:val="single"/>
        </w:rPr>
        <w:t>Medlemskab</w:t>
      </w:r>
    </w:p>
    <w:p w14:paraId="50A928C9" w14:textId="77777777" w:rsidR="00A23B3C" w:rsidRPr="00A23B3C" w:rsidRDefault="00A23B3C">
      <w:pPr>
        <w:rPr>
          <w:b/>
        </w:rPr>
      </w:pPr>
      <w:r>
        <w:rPr>
          <w:b/>
        </w:rPr>
        <w:t>§2</w:t>
      </w:r>
    </w:p>
    <w:p w14:paraId="048E934B" w14:textId="77777777" w:rsidR="00A23B3C" w:rsidRPr="00D03BC2" w:rsidRDefault="00A23B3C" w:rsidP="00A23B3C">
      <w:pPr>
        <w:rPr>
          <w:bCs/>
        </w:rPr>
      </w:pPr>
      <w:r w:rsidRPr="00D03BC2">
        <w:rPr>
          <w:bCs/>
        </w:rPr>
        <w:t>Kredsen er en del af Landsforeningen Nyreforeningen. Medlemskab i kredsen er samtidig medlemskab af landsforeningen.</w:t>
      </w:r>
    </w:p>
    <w:p w14:paraId="6CB569C7" w14:textId="77777777" w:rsidR="00A23B3C" w:rsidRPr="00D03BC2" w:rsidRDefault="00A23B3C" w:rsidP="00A23B3C">
      <w:pPr>
        <w:rPr>
          <w:bCs/>
        </w:rPr>
      </w:pPr>
      <w:r w:rsidRPr="00D03BC2">
        <w:rPr>
          <w:bCs/>
        </w:rPr>
        <w:t xml:space="preserve">Kredsen består af de medlemmer af Nyreforeningen, som er bosiddende i Nyreforeningen Vestjyllands område, samt de medlemmer af landsforeningen, som ønsker det. </w:t>
      </w:r>
    </w:p>
    <w:p w14:paraId="06A7E6B7" w14:textId="77777777" w:rsidR="00F00157" w:rsidRPr="00D03BC2" w:rsidRDefault="00F00157">
      <w:pPr>
        <w:rPr>
          <w:bCs/>
        </w:rPr>
      </w:pPr>
    </w:p>
    <w:p w14:paraId="724AB1DA" w14:textId="77777777" w:rsidR="00F00157" w:rsidRPr="00D03BC2" w:rsidRDefault="00F00157">
      <w:pPr>
        <w:rPr>
          <w:bCs/>
          <w:u w:val="single"/>
        </w:rPr>
      </w:pPr>
      <w:r w:rsidRPr="00D03BC2">
        <w:rPr>
          <w:bCs/>
          <w:u w:val="single"/>
        </w:rPr>
        <w:t>Formål</w:t>
      </w:r>
    </w:p>
    <w:p w14:paraId="3695DAF4" w14:textId="77777777" w:rsidR="009B443F" w:rsidRPr="00D03BC2" w:rsidRDefault="009B443F">
      <w:pPr>
        <w:rPr>
          <w:bCs/>
        </w:rPr>
      </w:pPr>
      <w:r w:rsidRPr="00D03BC2">
        <w:rPr>
          <w:bCs/>
        </w:rPr>
        <w:t>§</w:t>
      </w:r>
      <w:r w:rsidR="00A23B3C" w:rsidRPr="00D03BC2">
        <w:rPr>
          <w:bCs/>
        </w:rPr>
        <w:t>3</w:t>
      </w:r>
    </w:p>
    <w:p w14:paraId="2DFD85B4" w14:textId="77777777" w:rsidR="00F00157" w:rsidRPr="00D03BC2" w:rsidRDefault="00F00157">
      <w:pPr>
        <w:rPr>
          <w:bCs/>
        </w:rPr>
      </w:pPr>
      <w:r w:rsidRPr="00D03BC2">
        <w:rPr>
          <w:bCs/>
        </w:rPr>
        <w:t>Kredsens formål er – enslydende med landsforeningen – at varetage nyresyges, organdonorers og pårørendes interesser.</w:t>
      </w:r>
    </w:p>
    <w:p w14:paraId="61A279AF" w14:textId="3B921D3B" w:rsidR="00F00157" w:rsidRPr="00D03BC2" w:rsidRDefault="00F00157">
      <w:pPr>
        <w:rPr>
          <w:bCs/>
        </w:rPr>
      </w:pPr>
      <w:r w:rsidRPr="00D03BC2">
        <w:rPr>
          <w:bCs/>
        </w:rPr>
        <w:t>Kredsens varetager foreningens lokale arbejde, herunder samarbejde med hospitaler beliggende i kredsens geografiske område.</w:t>
      </w:r>
    </w:p>
    <w:p w14:paraId="31232470" w14:textId="77777777" w:rsidR="00B72B52" w:rsidRPr="00D03BC2" w:rsidRDefault="00B72B52">
      <w:pPr>
        <w:rPr>
          <w:bCs/>
        </w:rPr>
      </w:pPr>
    </w:p>
    <w:p w14:paraId="2C39ABD0" w14:textId="77777777" w:rsidR="00B72B52" w:rsidRPr="00D03BC2" w:rsidRDefault="00B72B52">
      <w:pPr>
        <w:rPr>
          <w:bCs/>
          <w:u w:val="single"/>
        </w:rPr>
      </w:pPr>
      <w:r w:rsidRPr="00D03BC2">
        <w:rPr>
          <w:bCs/>
          <w:u w:val="single"/>
        </w:rPr>
        <w:t>Generalforsamling</w:t>
      </w:r>
    </w:p>
    <w:p w14:paraId="3B811D36" w14:textId="77777777" w:rsidR="00B72B52" w:rsidRPr="00D03BC2" w:rsidRDefault="00B72B52">
      <w:pPr>
        <w:rPr>
          <w:bCs/>
        </w:rPr>
      </w:pPr>
      <w:r w:rsidRPr="00D03BC2">
        <w:rPr>
          <w:bCs/>
        </w:rPr>
        <w:t>§4</w:t>
      </w:r>
    </w:p>
    <w:p w14:paraId="634A6181" w14:textId="77777777" w:rsidR="00B72B52" w:rsidRPr="00D03BC2" w:rsidRDefault="00B72B52">
      <w:pPr>
        <w:rPr>
          <w:bCs/>
        </w:rPr>
      </w:pPr>
      <w:r w:rsidRPr="00D03BC2">
        <w:rPr>
          <w:bCs/>
        </w:rPr>
        <w:t>Den højeste myndighed I Nyreforeningen Vestjylland er kredsens generalforsamling.</w:t>
      </w:r>
    </w:p>
    <w:p w14:paraId="378B773E" w14:textId="77777777" w:rsidR="00B72B52" w:rsidRPr="00D03BC2" w:rsidRDefault="00B72B52">
      <w:pPr>
        <w:rPr>
          <w:bCs/>
        </w:rPr>
      </w:pPr>
      <w:r w:rsidRPr="00D03BC2">
        <w:rPr>
          <w:bCs/>
        </w:rPr>
        <w:t>Der afholdes ordinær generalforsamling hvert år senest 15. februar.</w:t>
      </w:r>
    </w:p>
    <w:p w14:paraId="7C6A5625" w14:textId="77777777" w:rsidR="00B72B52" w:rsidRPr="00D03BC2" w:rsidRDefault="00B72B52">
      <w:pPr>
        <w:rPr>
          <w:bCs/>
        </w:rPr>
      </w:pPr>
      <w:r w:rsidRPr="00D03BC2">
        <w:rPr>
          <w:bCs/>
        </w:rPr>
        <w:t>Indkaldelse til generalforsamling skal ske senest 14 dage før afholdelse ved enten elektroniske medier eller skriftlig meddelelse til hver enkelt medlem/husstand.</w:t>
      </w:r>
    </w:p>
    <w:p w14:paraId="1677B45E" w14:textId="77777777" w:rsidR="00B72B52" w:rsidRPr="00D03BC2" w:rsidRDefault="00B72B52">
      <w:pPr>
        <w:rPr>
          <w:bCs/>
        </w:rPr>
      </w:pPr>
      <w:r w:rsidRPr="00D03BC2">
        <w:rPr>
          <w:bCs/>
        </w:rPr>
        <w:t>Dagsordenen skal indeholde følgende punkter:</w:t>
      </w:r>
    </w:p>
    <w:p w14:paraId="094F356C" w14:textId="77777777" w:rsidR="00A504ED" w:rsidRPr="00D03BC2" w:rsidRDefault="00A504ED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>Valg af dirigent</w:t>
      </w:r>
      <w:r w:rsidR="00152BFA" w:rsidRPr="00D03BC2">
        <w:rPr>
          <w:bCs/>
        </w:rPr>
        <w:t>, referent og stemmetællere</w:t>
      </w:r>
    </w:p>
    <w:p w14:paraId="3EC11759" w14:textId="77777777" w:rsidR="00152BFA" w:rsidRPr="00D03BC2" w:rsidRDefault="00152BFA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lastRenderedPageBreak/>
        <w:t>Fremlæggelse af bestyrelsens beretning til godkendelse</w:t>
      </w:r>
    </w:p>
    <w:p w14:paraId="10A98422" w14:textId="77777777" w:rsidR="00152BFA" w:rsidRPr="00D03BC2" w:rsidRDefault="00152BFA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>Fremlæggelse af revideret regnskab til godkendelse samt fremlæggelse af budget for det kommende år.</w:t>
      </w:r>
    </w:p>
    <w:p w14:paraId="523EB4D0" w14:textId="77777777" w:rsidR="00152BFA" w:rsidRPr="00D03BC2" w:rsidRDefault="00152BFA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>Fastsættelse af årets bidrag til landsforeningen/forskningsfonden</w:t>
      </w:r>
    </w:p>
    <w:p w14:paraId="4AAB6CB3" w14:textId="77777777" w:rsidR="00152BFA" w:rsidRPr="00D03BC2" w:rsidRDefault="00152BFA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>Indkomne forslag.</w:t>
      </w:r>
    </w:p>
    <w:p w14:paraId="2D75E067" w14:textId="77777777" w:rsidR="00152BFA" w:rsidRPr="00D03BC2" w:rsidRDefault="00152BFA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>Kredsens fremtidige virke.</w:t>
      </w:r>
    </w:p>
    <w:p w14:paraId="1E2E8CF0" w14:textId="77777777" w:rsidR="00152BFA" w:rsidRPr="00D03BC2" w:rsidRDefault="00152BFA" w:rsidP="00A504ED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 xml:space="preserve">Valg </w:t>
      </w:r>
    </w:p>
    <w:p w14:paraId="7AE18B88" w14:textId="77777777" w:rsidR="00152BFA" w:rsidRPr="00D03BC2" w:rsidRDefault="00152BFA" w:rsidP="00152BFA">
      <w:pPr>
        <w:pStyle w:val="Listeafsnit"/>
        <w:numPr>
          <w:ilvl w:val="0"/>
          <w:numId w:val="2"/>
        </w:numPr>
        <w:rPr>
          <w:bCs/>
        </w:rPr>
      </w:pPr>
      <w:r w:rsidRPr="00D03BC2">
        <w:rPr>
          <w:bCs/>
        </w:rPr>
        <w:t>Valg af formand for 2 år (lige år)</w:t>
      </w:r>
    </w:p>
    <w:p w14:paraId="39B2D106" w14:textId="77777777" w:rsidR="00152BFA" w:rsidRPr="00D03BC2" w:rsidRDefault="00152BFA" w:rsidP="00152BFA">
      <w:pPr>
        <w:pStyle w:val="Listeafsnit"/>
        <w:numPr>
          <w:ilvl w:val="0"/>
          <w:numId w:val="2"/>
        </w:numPr>
        <w:rPr>
          <w:bCs/>
        </w:rPr>
      </w:pPr>
      <w:r w:rsidRPr="00D03BC2">
        <w:rPr>
          <w:bCs/>
        </w:rPr>
        <w:t>Valg af 5 – 7 bestyrelsesmedlemmer</w:t>
      </w:r>
      <w:r w:rsidR="00926CD6" w:rsidRPr="00D03BC2">
        <w:rPr>
          <w:bCs/>
        </w:rPr>
        <w:t xml:space="preserve"> for 2 år</w:t>
      </w:r>
      <w:r w:rsidRPr="00D03BC2">
        <w:rPr>
          <w:bCs/>
        </w:rPr>
        <w:t xml:space="preserve"> (halvdelen i lige år og halvdelen i ulige år)</w:t>
      </w:r>
    </w:p>
    <w:p w14:paraId="1C09AD52" w14:textId="77777777" w:rsidR="00152BFA" w:rsidRPr="00D03BC2" w:rsidRDefault="00152BFA" w:rsidP="00152BFA">
      <w:pPr>
        <w:pStyle w:val="Listeafsnit"/>
        <w:numPr>
          <w:ilvl w:val="0"/>
          <w:numId w:val="2"/>
        </w:numPr>
        <w:rPr>
          <w:bCs/>
        </w:rPr>
      </w:pPr>
      <w:r w:rsidRPr="00D03BC2">
        <w:rPr>
          <w:bCs/>
        </w:rPr>
        <w:t>Valg af 1- 2</w:t>
      </w:r>
      <w:r w:rsidRPr="00D03BC2">
        <w:rPr>
          <w:bCs/>
          <w:color w:val="FF0000"/>
        </w:rPr>
        <w:t xml:space="preserve"> </w:t>
      </w:r>
      <w:r w:rsidRPr="00D03BC2">
        <w:rPr>
          <w:bCs/>
        </w:rPr>
        <w:t>bestyrelsessuppleanter for 1 år.</w:t>
      </w:r>
    </w:p>
    <w:p w14:paraId="66FEBE5C" w14:textId="77777777" w:rsidR="00152BFA" w:rsidRPr="00D03BC2" w:rsidRDefault="00152BFA" w:rsidP="00152BFA">
      <w:pPr>
        <w:pStyle w:val="Listeafsnit"/>
        <w:numPr>
          <w:ilvl w:val="0"/>
          <w:numId w:val="1"/>
        </w:numPr>
        <w:rPr>
          <w:bCs/>
        </w:rPr>
      </w:pPr>
      <w:r w:rsidRPr="00D03BC2">
        <w:rPr>
          <w:bCs/>
        </w:rPr>
        <w:t>Eventuelt.</w:t>
      </w:r>
    </w:p>
    <w:p w14:paraId="55D9C582" w14:textId="77777777" w:rsidR="00152BFA" w:rsidRPr="00D03BC2" w:rsidRDefault="00152BFA" w:rsidP="00152BFA">
      <w:pPr>
        <w:ind w:left="360"/>
        <w:rPr>
          <w:bCs/>
        </w:rPr>
      </w:pPr>
    </w:p>
    <w:p w14:paraId="1E7AF042" w14:textId="77777777" w:rsidR="00152BFA" w:rsidRPr="00D03BC2" w:rsidRDefault="00926CD6" w:rsidP="00152BFA">
      <w:pPr>
        <w:ind w:left="360"/>
        <w:rPr>
          <w:bCs/>
          <w:u w:val="single"/>
        </w:rPr>
      </w:pPr>
      <w:r w:rsidRPr="00D03BC2">
        <w:rPr>
          <w:bCs/>
          <w:u w:val="single"/>
        </w:rPr>
        <w:t>Afstemning</w:t>
      </w:r>
    </w:p>
    <w:p w14:paraId="6D5FDA42" w14:textId="77777777" w:rsidR="00926CD6" w:rsidRPr="00D03BC2" w:rsidRDefault="00926CD6" w:rsidP="00152BFA">
      <w:pPr>
        <w:ind w:left="360"/>
        <w:rPr>
          <w:bCs/>
        </w:rPr>
      </w:pPr>
      <w:r w:rsidRPr="00D03BC2">
        <w:rPr>
          <w:bCs/>
        </w:rPr>
        <w:t>§5</w:t>
      </w:r>
    </w:p>
    <w:p w14:paraId="1144FE5B" w14:textId="6A992AC2" w:rsidR="00926CD6" w:rsidRPr="00D03BC2" w:rsidRDefault="00926CD6" w:rsidP="00152BFA">
      <w:pPr>
        <w:ind w:left="360"/>
        <w:rPr>
          <w:bCs/>
        </w:rPr>
      </w:pPr>
      <w:r w:rsidRPr="00D03BC2">
        <w:rPr>
          <w:bCs/>
        </w:rPr>
        <w:t xml:space="preserve">Personlige medlemmer har stemmeret og kan modtage valg. </w:t>
      </w:r>
    </w:p>
    <w:p w14:paraId="1EDE9D96" w14:textId="77777777" w:rsidR="00926CD6" w:rsidRPr="00D03BC2" w:rsidRDefault="00926CD6" w:rsidP="00152BFA">
      <w:pPr>
        <w:ind w:left="360"/>
        <w:rPr>
          <w:bCs/>
          <w:color w:val="FF0000"/>
        </w:rPr>
      </w:pPr>
      <w:r w:rsidRPr="00D03BC2">
        <w:rPr>
          <w:bCs/>
        </w:rPr>
        <w:t>F</w:t>
      </w:r>
      <w:r w:rsidR="00697938" w:rsidRPr="00D03BC2">
        <w:rPr>
          <w:bCs/>
        </w:rPr>
        <w:t xml:space="preserve">ormanden skal være bosat </w:t>
      </w:r>
      <w:r w:rsidR="0048106B" w:rsidRPr="00D03BC2">
        <w:rPr>
          <w:bCs/>
        </w:rPr>
        <w:t>i området for den region, som kredsen er en del af.</w:t>
      </w:r>
    </w:p>
    <w:p w14:paraId="5D5043A1" w14:textId="77777777" w:rsidR="0048106B" w:rsidRPr="00D03BC2" w:rsidRDefault="009450B4" w:rsidP="00152BFA">
      <w:pPr>
        <w:ind w:left="360"/>
        <w:rPr>
          <w:bCs/>
        </w:rPr>
      </w:pPr>
      <w:r w:rsidRPr="00D03BC2">
        <w:rPr>
          <w:bCs/>
        </w:rPr>
        <w:t xml:space="preserve">Afstemninger foregår ved håndsoprækning. Enhver stemmeberettiget kan forlange skriftlig afstemning. Der kan ikke stemmes ved fuldmagt. </w:t>
      </w:r>
    </w:p>
    <w:p w14:paraId="6B3F63E8" w14:textId="77777777" w:rsidR="009450B4" w:rsidRPr="00D03BC2" w:rsidRDefault="009450B4" w:rsidP="00152BFA">
      <w:pPr>
        <w:ind w:left="360"/>
        <w:rPr>
          <w:bCs/>
          <w:color w:val="C00000"/>
        </w:rPr>
      </w:pPr>
      <w:r w:rsidRPr="00D03BC2">
        <w:rPr>
          <w:bCs/>
        </w:rPr>
        <w:t>Beslutninger træffes ved simpelt stemmeflertal. Ved stemmelighed er formandens stemme afgørende.</w:t>
      </w:r>
    </w:p>
    <w:p w14:paraId="79E8B51D" w14:textId="77777777" w:rsidR="0067725D" w:rsidRPr="00D03BC2" w:rsidRDefault="0067725D" w:rsidP="00152BFA">
      <w:pPr>
        <w:ind w:left="360"/>
        <w:rPr>
          <w:bCs/>
        </w:rPr>
      </w:pPr>
    </w:p>
    <w:p w14:paraId="6F7900DC" w14:textId="77777777" w:rsidR="0067725D" w:rsidRPr="00D03BC2" w:rsidRDefault="0067725D" w:rsidP="00152BFA">
      <w:pPr>
        <w:ind w:left="360"/>
        <w:rPr>
          <w:bCs/>
          <w:u w:val="single"/>
        </w:rPr>
      </w:pPr>
      <w:r w:rsidRPr="00D03BC2">
        <w:rPr>
          <w:bCs/>
          <w:u w:val="single"/>
        </w:rPr>
        <w:t>Ekstraordinær generalforsamling</w:t>
      </w:r>
    </w:p>
    <w:p w14:paraId="1022E459" w14:textId="77777777" w:rsidR="0067725D" w:rsidRPr="00D03BC2" w:rsidRDefault="0067725D" w:rsidP="00152BFA">
      <w:pPr>
        <w:ind w:left="360"/>
        <w:rPr>
          <w:bCs/>
        </w:rPr>
      </w:pPr>
      <w:r w:rsidRPr="00D03BC2">
        <w:rPr>
          <w:bCs/>
        </w:rPr>
        <w:t>§6</w:t>
      </w:r>
    </w:p>
    <w:p w14:paraId="259ED784" w14:textId="77777777" w:rsidR="0067725D" w:rsidRPr="00D03BC2" w:rsidRDefault="00C74E20" w:rsidP="00152BFA">
      <w:pPr>
        <w:ind w:left="360"/>
        <w:rPr>
          <w:bCs/>
        </w:rPr>
      </w:pPr>
      <w:r w:rsidRPr="00D03BC2">
        <w:rPr>
          <w:bCs/>
        </w:rPr>
        <w:t>Ekstraordinær generalforsamling afholdes hvis et flertal i bestyrelsen ønsker det, eller der foreligger en skriftlig begæring herom fra</w:t>
      </w:r>
      <w:r w:rsidR="0061019B" w:rsidRPr="00D03BC2">
        <w:rPr>
          <w:bCs/>
        </w:rPr>
        <w:t xml:space="preserve"> </w:t>
      </w:r>
      <w:r w:rsidRPr="00D03BC2">
        <w:rPr>
          <w:bCs/>
        </w:rPr>
        <w:t>25 af kredsens medlemmer</w:t>
      </w:r>
      <w:r w:rsidR="0061019B" w:rsidRPr="00D03BC2">
        <w:rPr>
          <w:bCs/>
        </w:rPr>
        <w:t>.</w:t>
      </w:r>
    </w:p>
    <w:p w14:paraId="59BEAABC" w14:textId="77777777" w:rsidR="0061019B" w:rsidRPr="00D03BC2" w:rsidRDefault="0061019B" w:rsidP="00152BFA">
      <w:pPr>
        <w:ind w:left="360"/>
        <w:rPr>
          <w:bCs/>
        </w:rPr>
      </w:pPr>
      <w:r w:rsidRPr="00D03BC2">
        <w:rPr>
          <w:bCs/>
        </w:rPr>
        <w:t xml:space="preserve">Begæring om afholdelse af ekstraordinær generalforsamling skal indeholde angivelse af motiveret dagsorden. </w:t>
      </w:r>
    </w:p>
    <w:p w14:paraId="02A8C897" w14:textId="77777777" w:rsidR="0061019B" w:rsidRPr="00D03BC2" w:rsidRDefault="0061019B" w:rsidP="00152BFA">
      <w:pPr>
        <w:ind w:left="360"/>
        <w:rPr>
          <w:bCs/>
        </w:rPr>
      </w:pPr>
      <w:r w:rsidRPr="00D03BC2">
        <w:rPr>
          <w:bCs/>
        </w:rPr>
        <w:t>Den ekstraordinære generalforsamling skal indkaldes med almindeligt varsel senest 14 dage</w:t>
      </w:r>
      <w:r w:rsidRPr="00D03BC2">
        <w:rPr>
          <w:bCs/>
          <w:color w:val="FF0000"/>
        </w:rPr>
        <w:t xml:space="preserve"> </w:t>
      </w:r>
      <w:r w:rsidRPr="00D03BC2">
        <w:rPr>
          <w:bCs/>
        </w:rPr>
        <w:t>efter at begæringen er fremsat.</w:t>
      </w:r>
    </w:p>
    <w:p w14:paraId="2023F79D" w14:textId="77777777" w:rsidR="0061019B" w:rsidRPr="00D03BC2" w:rsidRDefault="0061019B" w:rsidP="00152BFA">
      <w:pPr>
        <w:ind w:left="360"/>
        <w:rPr>
          <w:bCs/>
        </w:rPr>
      </w:pPr>
    </w:p>
    <w:p w14:paraId="1EDF02B4" w14:textId="77777777" w:rsidR="0061019B" w:rsidRPr="00D03BC2" w:rsidRDefault="0061019B" w:rsidP="00152BFA">
      <w:pPr>
        <w:ind w:left="360"/>
        <w:rPr>
          <w:bCs/>
          <w:u w:val="single"/>
        </w:rPr>
      </w:pPr>
      <w:r w:rsidRPr="00D03BC2">
        <w:rPr>
          <w:bCs/>
          <w:u w:val="single"/>
        </w:rPr>
        <w:t>Bestyrelsen</w:t>
      </w:r>
    </w:p>
    <w:p w14:paraId="6C777480" w14:textId="77777777" w:rsidR="0061019B" w:rsidRPr="00D03BC2" w:rsidRDefault="0061019B" w:rsidP="00152BFA">
      <w:pPr>
        <w:ind w:left="360"/>
        <w:rPr>
          <w:bCs/>
        </w:rPr>
      </w:pPr>
      <w:r w:rsidRPr="00D03BC2">
        <w:rPr>
          <w:bCs/>
        </w:rPr>
        <w:t>§7</w:t>
      </w:r>
    </w:p>
    <w:p w14:paraId="461AB2D7" w14:textId="78748A56" w:rsidR="0067725D" w:rsidRPr="00D03BC2" w:rsidRDefault="009450B4" w:rsidP="00152BFA">
      <w:pPr>
        <w:ind w:left="360"/>
        <w:rPr>
          <w:bCs/>
        </w:rPr>
      </w:pPr>
      <w:r w:rsidRPr="00D03BC2">
        <w:rPr>
          <w:bCs/>
        </w:rPr>
        <w:t>Bestyrelsen konstituerer sig af sin midte med næstformand, kasserer, sekretær, 2 medlemmer</w:t>
      </w:r>
      <w:r w:rsidRPr="00D03BC2">
        <w:rPr>
          <w:bCs/>
          <w:color w:val="FF0000"/>
        </w:rPr>
        <w:t xml:space="preserve"> </w:t>
      </w:r>
      <w:r w:rsidRPr="00D03BC2">
        <w:rPr>
          <w:bCs/>
        </w:rPr>
        <w:t>af regionaludvalget og 1 medlem og en suppleant</w:t>
      </w:r>
      <w:r w:rsidRPr="00D03BC2">
        <w:rPr>
          <w:bCs/>
          <w:color w:val="FF0000"/>
        </w:rPr>
        <w:t xml:space="preserve"> </w:t>
      </w:r>
      <w:r w:rsidRPr="00D03BC2">
        <w:rPr>
          <w:bCs/>
        </w:rPr>
        <w:t>til Nyreforeningens hovedbestyrelse.</w:t>
      </w:r>
      <w:r w:rsidR="0044592E">
        <w:rPr>
          <w:bCs/>
        </w:rPr>
        <w:t xml:space="preserve"> I</w:t>
      </w:r>
      <w:r w:rsidR="0067725D" w:rsidRPr="00D03BC2">
        <w:rPr>
          <w:bCs/>
        </w:rPr>
        <w:t xml:space="preserve"> tilfælde af formandens permanente forfald, konstituerer bestyrelsen sig selv med ny formand indtil næste ordinære generalforsamling.</w:t>
      </w:r>
    </w:p>
    <w:p w14:paraId="094BB91A" w14:textId="77777777" w:rsidR="0061019B" w:rsidRPr="00D03BC2" w:rsidRDefault="0061019B" w:rsidP="00152BFA">
      <w:pPr>
        <w:ind w:left="360"/>
        <w:rPr>
          <w:bCs/>
          <w:color w:val="FF0000"/>
        </w:rPr>
      </w:pPr>
      <w:r w:rsidRPr="00D03BC2">
        <w:rPr>
          <w:bCs/>
        </w:rPr>
        <w:lastRenderedPageBreak/>
        <w:t>De nærmere regler for bestyrelsens arbejde fastsættes i bestyrelsens forretningsorden.</w:t>
      </w:r>
    </w:p>
    <w:p w14:paraId="2127100A" w14:textId="6CF57F96" w:rsidR="00C028EF" w:rsidRPr="00D03BC2" w:rsidRDefault="00465E4D" w:rsidP="00D03BC2">
      <w:pPr>
        <w:ind w:left="360"/>
        <w:rPr>
          <w:bCs/>
        </w:rPr>
      </w:pPr>
      <w:r w:rsidRPr="00D03BC2">
        <w:rPr>
          <w:bCs/>
        </w:rPr>
        <w:t>Bestyrelsen fastsætter regler for godtgørelse for udgifter til bestyrelsesmedlemmer/andre medlemmer afholdt i forbindelse med varetagelse af hvervet som bestyrelsesmedlem eller i forbindelse med andre opgaver, som udføres for kredsen.</w:t>
      </w:r>
    </w:p>
    <w:p w14:paraId="729F0F9E" w14:textId="77777777" w:rsidR="007C70FE" w:rsidRPr="00D03BC2" w:rsidRDefault="007C70FE" w:rsidP="00152BFA">
      <w:pPr>
        <w:ind w:left="360"/>
        <w:rPr>
          <w:bCs/>
        </w:rPr>
      </w:pPr>
    </w:p>
    <w:p w14:paraId="5B27253F" w14:textId="77777777" w:rsidR="007C70FE" w:rsidRPr="00D03BC2" w:rsidRDefault="007C70FE" w:rsidP="00152BFA">
      <w:pPr>
        <w:ind w:left="360"/>
        <w:rPr>
          <w:bCs/>
          <w:u w:val="single"/>
        </w:rPr>
      </w:pPr>
      <w:r w:rsidRPr="00D03BC2">
        <w:rPr>
          <w:bCs/>
          <w:u w:val="single"/>
        </w:rPr>
        <w:t>Tegningsret og regnskab</w:t>
      </w:r>
    </w:p>
    <w:p w14:paraId="07CCBDAD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§8</w:t>
      </w:r>
    </w:p>
    <w:p w14:paraId="54955CE1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Kredsen tegnes af formanden og et bestyrelsesmedlem i forening.</w:t>
      </w:r>
    </w:p>
    <w:p w14:paraId="01190513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Kredsen kan ikke forpligte landsforeningen økonomisk.</w:t>
      </w:r>
    </w:p>
    <w:p w14:paraId="37E45B81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Kredsens dispositioner over fast ejendom skal godkendes af landsforeningens forretningsudvalg.</w:t>
      </w:r>
    </w:p>
    <w:p w14:paraId="4E974725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Regnskabsåret er kalenderåret.</w:t>
      </w:r>
    </w:p>
    <w:p w14:paraId="1C912F3C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 xml:space="preserve">Det reviderede og godkendte regnskab skal være landsforeningens sekretariat i hænde senest 20. februar. </w:t>
      </w:r>
    </w:p>
    <w:p w14:paraId="08CDCDA4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Kredsen kan modtage bidrag af enhver art, herunder offentlige tilskud.</w:t>
      </w:r>
    </w:p>
    <w:p w14:paraId="5A56D2EF" w14:textId="77777777" w:rsidR="007C70FE" w:rsidRPr="00D03BC2" w:rsidRDefault="007C70FE" w:rsidP="00152BFA">
      <w:pPr>
        <w:ind w:left="360"/>
        <w:rPr>
          <w:bCs/>
        </w:rPr>
      </w:pPr>
    </w:p>
    <w:p w14:paraId="4FE70A2B" w14:textId="77777777" w:rsidR="007C70FE" w:rsidRPr="00D03BC2" w:rsidRDefault="007C70FE" w:rsidP="00152BFA">
      <w:pPr>
        <w:ind w:left="360"/>
        <w:rPr>
          <w:bCs/>
          <w:u w:val="single"/>
        </w:rPr>
      </w:pPr>
      <w:r w:rsidRPr="00D03BC2">
        <w:rPr>
          <w:bCs/>
          <w:u w:val="single"/>
        </w:rPr>
        <w:t>Vedtægtsændringer</w:t>
      </w:r>
    </w:p>
    <w:p w14:paraId="6D7DEA50" w14:textId="77777777" w:rsidR="007C70FE" w:rsidRPr="00D03BC2" w:rsidRDefault="007C70FE" w:rsidP="00152BFA">
      <w:pPr>
        <w:ind w:left="360"/>
        <w:rPr>
          <w:bCs/>
        </w:rPr>
      </w:pPr>
      <w:r w:rsidRPr="00D03BC2">
        <w:rPr>
          <w:bCs/>
        </w:rPr>
        <w:t>§9</w:t>
      </w:r>
    </w:p>
    <w:p w14:paraId="1292DEF9" w14:textId="77777777" w:rsidR="007C70FE" w:rsidRPr="00D03BC2" w:rsidRDefault="00CC2182" w:rsidP="00152BFA">
      <w:pPr>
        <w:ind w:left="360"/>
        <w:rPr>
          <w:bCs/>
        </w:rPr>
      </w:pPr>
      <w:r w:rsidRPr="00D03BC2">
        <w:rPr>
          <w:bCs/>
        </w:rPr>
        <w:t>Ændringer i denne vedtægt kan kun ske på en ordinær generalforsamling. Mindst 60% af de afgivne stemmer skal være for ændringerne.</w:t>
      </w:r>
    </w:p>
    <w:p w14:paraId="2780BD1E" w14:textId="77777777" w:rsidR="00CC2182" w:rsidRPr="00D03BC2" w:rsidRDefault="00CC2182" w:rsidP="00152BFA">
      <w:pPr>
        <w:ind w:left="360"/>
        <w:rPr>
          <w:bCs/>
        </w:rPr>
      </w:pPr>
      <w:r w:rsidRPr="00D03BC2">
        <w:rPr>
          <w:bCs/>
        </w:rPr>
        <w:t>Landsforeningen vedtægter gælder for kredsens aktiviteter, og kredsens vedtægter skal være i overensstemmelse med landsforeningens vedtægter.</w:t>
      </w:r>
    </w:p>
    <w:p w14:paraId="10E3E664" w14:textId="77777777" w:rsidR="00CC2182" w:rsidRPr="00D03BC2" w:rsidRDefault="00DD61EB" w:rsidP="00152BFA">
      <w:pPr>
        <w:ind w:left="360"/>
        <w:rPr>
          <w:bCs/>
        </w:rPr>
      </w:pPr>
      <w:r w:rsidRPr="00D03BC2">
        <w:rPr>
          <w:bCs/>
        </w:rPr>
        <w:t>De senest godkendte vedtægter skal være at læse på landsforeningens hjemmeside.</w:t>
      </w:r>
    </w:p>
    <w:p w14:paraId="62F59248" w14:textId="77777777" w:rsidR="00465E4D" w:rsidRPr="00D03BC2" w:rsidRDefault="00465E4D" w:rsidP="00152BFA">
      <w:pPr>
        <w:ind w:left="360"/>
        <w:rPr>
          <w:bCs/>
          <w:color w:val="FF0000"/>
        </w:rPr>
      </w:pPr>
    </w:p>
    <w:p w14:paraId="01F9B352" w14:textId="77777777" w:rsidR="00465E4D" w:rsidRPr="00D03BC2" w:rsidRDefault="00465E4D" w:rsidP="00152BFA">
      <w:pPr>
        <w:ind w:left="360"/>
        <w:rPr>
          <w:bCs/>
          <w:color w:val="FF0000"/>
        </w:rPr>
      </w:pPr>
    </w:p>
    <w:p w14:paraId="1A1BCB55" w14:textId="14A85223" w:rsidR="00A23B3C" w:rsidRDefault="005D749F" w:rsidP="0044592E">
      <w:pPr>
        <w:ind w:left="360"/>
        <w:rPr>
          <w:b/>
        </w:rPr>
      </w:pPr>
      <w:r>
        <w:rPr>
          <w:b/>
          <w:i/>
          <w:iCs/>
          <w:sz w:val="28"/>
          <w:szCs w:val="28"/>
        </w:rPr>
        <w:t>G</w:t>
      </w:r>
      <w:r w:rsidR="00D03BC2">
        <w:rPr>
          <w:b/>
          <w:i/>
          <w:iCs/>
          <w:sz w:val="28"/>
          <w:szCs w:val="28"/>
        </w:rPr>
        <w:t xml:space="preserve">odkendt </w:t>
      </w:r>
      <w:r>
        <w:rPr>
          <w:b/>
          <w:i/>
          <w:iCs/>
          <w:sz w:val="28"/>
          <w:szCs w:val="28"/>
        </w:rPr>
        <w:t xml:space="preserve">på generalforsamlingen i Kreds Vestjylland 2. februar </w:t>
      </w:r>
      <w:bookmarkStart w:id="0" w:name="_GoBack"/>
      <w:bookmarkEnd w:id="0"/>
      <w:r w:rsidR="00D03BC2">
        <w:rPr>
          <w:b/>
          <w:i/>
          <w:iCs/>
          <w:sz w:val="28"/>
          <w:szCs w:val="28"/>
        </w:rPr>
        <w:t>2020.</w:t>
      </w:r>
    </w:p>
    <w:p w14:paraId="37542EFB" w14:textId="77777777" w:rsidR="00A23B3C" w:rsidRPr="00A23B3C" w:rsidRDefault="00A23B3C">
      <w:pPr>
        <w:rPr>
          <w:b/>
        </w:rPr>
      </w:pPr>
    </w:p>
    <w:p w14:paraId="339B2861" w14:textId="77777777" w:rsidR="009B443F" w:rsidRPr="009B443F" w:rsidRDefault="009B443F">
      <w:pPr>
        <w:rPr>
          <w:b/>
        </w:rPr>
      </w:pPr>
    </w:p>
    <w:p w14:paraId="6268D8DE" w14:textId="77777777" w:rsidR="009B443F" w:rsidRDefault="009B443F"/>
    <w:p w14:paraId="6B54AF5D" w14:textId="77777777" w:rsidR="009B443F" w:rsidRPr="009B443F" w:rsidRDefault="009B443F"/>
    <w:sectPr w:rsidR="009B443F" w:rsidRPr="009B44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4918"/>
    <w:multiLevelType w:val="hybridMultilevel"/>
    <w:tmpl w:val="B3B23E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721E"/>
    <w:multiLevelType w:val="hybridMultilevel"/>
    <w:tmpl w:val="973A118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F"/>
    <w:rsid w:val="00152BFA"/>
    <w:rsid w:val="0033253A"/>
    <w:rsid w:val="0044592E"/>
    <w:rsid w:val="00465E4D"/>
    <w:rsid w:val="0048106B"/>
    <w:rsid w:val="005D749F"/>
    <w:rsid w:val="0061019B"/>
    <w:rsid w:val="0067725D"/>
    <w:rsid w:val="00680505"/>
    <w:rsid w:val="00697938"/>
    <w:rsid w:val="007C70FE"/>
    <w:rsid w:val="00926CD6"/>
    <w:rsid w:val="009450B4"/>
    <w:rsid w:val="009B443F"/>
    <w:rsid w:val="009E4DC5"/>
    <w:rsid w:val="00A23B3C"/>
    <w:rsid w:val="00A504ED"/>
    <w:rsid w:val="00B72B52"/>
    <w:rsid w:val="00C028EF"/>
    <w:rsid w:val="00C74E20"/>
    <w:rsid w:val="00CC2182"/>
    <w:rsid w:val="00D03BC2"/>
    <w:rsid w:val="00DD61EB"/>
    <w:rsid w:val="00E47CAE"/>
    <w:rsid w:val="00E57E40"/>
    <w:rsid w:val="00F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51DE"/>
  <w15:chartTrackingRefBased/>
  <w15:docId w15:val="{F1A76E7F-372D-43E1-B996-091F55A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Husted Sørensen</dc:creator>
  <cp:keywords/>
  <dc:description/>
  <cp:lastModifiedBy>Gerda Sørensen</cp:lastModifiedBy>
  <cp:revision>2</cp:revision>
  <cp:lastPrinted>2020-01-31T17:33:00Z</cp:lastPrinted>
  <dcterms:created xsi:type="dcterms:W3CDTF">2020-02-28T18:12:00Z</dcterms:created>
  <dcterms:modified xsi:type="dcterms:W3CDTF">2020-02-28T18:12:00Z</dcterms:modified>
</cp:coreProperties>
</file>